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E" w:rsidRDefault="003624AE" w:rsidP="003624AE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МІНІСТЕРСТВО ОСВІТИ І НАУКИ УКРАЇНИ</w:t>
      </w:r>
    </w:p>
    <w:p w:rsidR="003624AE" w:rsidRPr="008A0C51" w:rsidRDefault="003624AE" w:rsidP="003624AE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8A0C51"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8A0C51"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4" w:history="1">
        <w:r>
          <w:rPr>
            <w:rStyle w:val="a3"/>
            <w:rFonts w:ascii="Times New Roman" w:hAnsi="Times New Roman"/>
            <w:i w:val="0"/>
            <w:sz w:val="20"/>
            <w:lang w:val="en-US"/>
          </w:rPr>
          <w:t>ministry</w:t>
        </w:r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@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mon</w:t>
        </w:r>
        <w:proofErr w:type="spellEnd"/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gov</w:t>
        </w:r>
        <w:proofErr w:type="spellEnd"/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ua</w:t>
        </w:r>
        <w:proofErr w:type="spellEnd"/>
      </w:hyperlink>
    </w:p>
    <w:p w:rsidR="003624AE" w:rsidRPr="008A0C51" w:rsidRDefault="003624AE" w:rsidP="003624AE">
      <w:pPr>
        <w:pStyle w:val="FR3"/>
        <w:ind w:left="0" w:right="0"/>
        <w:rPr>
          <w:color w:val="0000FF"/>
          <w:lang w:val="ru-RU"/>
        </w:rPr>
      </w:pPr>
      <w:r>
        <w:rPr>
          <w:noProof/>
          <w:snapToGrid/>
          <w:color w:val="0000FF"/>
          <w:sz w:val="20"/>
          <w:lang w:val="ru-RU"/>
        </w:rPr>
        <w:pict>
          <v:line id="_x0000_s1027" style="position:absolute;left:0;text-align:left;z-index:251661312;mso-wrap-edited:f" from="1.35pt,15.9pt" to="505.35pt,15.9pt" wrapcoords="-64 0 -64 0 21632 0 21632 0 -64 0" strokecolor="blue" strokeweight="2.25pt"/>
        </w:pict>
      </w:r>
      <w:r>
        <w:rPr>
          <w:noProof/>
          <w:snapToGrid/>
          <w:color w:val="0000FF"/>
        </w:rPr>
        <w:pict>
          <v:line id="_x0000_s1026" style="position:absolute;left:0;text-align:left;flip:y;z-index:251660288;mso-position-vertical-relative:page" from=".9pt,201.6pt" to="511.05pt,202.55pt" o:allowincell="f" strokecolor="yellow" strokeweight="2pt">
            <w10:wrap anchory="page"/>
          </v:line>
        </w:pict>
      </w:r>
    </w:p>
    <w:p w:rsidR="003624AE" w:rsidRPr="008A0C51" w:rsidRDefault="003624AE" w:rsidP="003624AE">
      <w:pPr>
        <w:pStyle w:val="FR2"/>
        <w:spacing w:before="360"/>
        <w:ind w:left="0"/>
        <w:rPr>
          <w:b/>
          <w:lang w:val="ru-RU"/>
        </w:rPr>
      </w:pPr>
      <w:r>
        <w:rPr>
          <w:b/>
        </w:rPr>
        <w:t xml:space="preserve">від </w:t>
      </w:r>
      <w:r>
        <w:rPr>
          <w:b/>
          <w:u w:val="single"/>
        </w:rPr>
        <w:t xml:space="preserve">    </w:t>
      </w:r>
      <w:r w:rsidRPr="008B49DD">
        <w:rPr>
          <w:b/>
          <w:u w:val="single"/>
          <w:lang w:val="ru-RU"/>
        </w:rPr>
        <w:t>06.01.</w:t>
      </w:r>
      <w:r w:rsidRPr="003624AE">
        <w:rPr>
          <w:b/>
          <w:u w:val="single"/>
          <w:lang w:val="ru-RU"/>
        </w:rPr>
        <w:t>11</w:t>
      </w:r>
      <w:r w:rsidRPr="008A0C51">
        <w:rPr>
          <w:b/>
          <w:u w:val="single"/>
          <w:lang w:val="ru-RU"/>
        </w:rPr>
        <w:t xml:space="preserve">        </w:t>
      </w:r>
      <w:r>
        <w:rPr>
          <w:b/>
        </w:rPr>
        <w:t>№</w:t>
      </w:r>
      <w:r w:rsidRPr="008A0C51">
        <w:rPr>
          <w:b/>
          <w:lang w:val="ru-RU"/>
        </w:rPr>
        <w:t xml:space="preserve">  </w:t>
      </w:r>
      <w:r w:rsidRPr="008A0C51">
        <w:rPr>
          <w:b/>
          <w:u w:val="single"/>
          <w:lang w:val="ru-RU"/>
        </w:rPr>
        <w:t>_</w:t>
      </w:r>
      <w:r w:rsidRPr="003624AE">
        <w:rPr>
          <w:b/>
          <w:u w:val="single"/>
          <w:lang w:val="ru-RU"/>
        </w:rPr>
        <w:t>1/9-6</w:t>
      </w:r>
      <w:r w:rsidRPr="008A0C51">
        <w:rPr>
          <w:b/>
          <w:u w:val="single"/>
          <w:lang w:val="ru-RU"/>
        </w:rPr>
        <w:t xml:space="preserve">______ </w:t>
      </w:r>
      <w:r w:rsidRPr="008A0C51">
        <w:rPr>
          <w:b/>
          <w:lang w:val="ru-RU"/>
        </w:rPr>
        <w:t xml:space="preserve"> </w:t>
      </w:r>
      <w:r w:rsidRPr="008A0C51">
        <w:rPr>
          <w:b/>
          <w:u w:val="single"/>
          <w:lang w:val="ru-RU"/>
        </w:rPr>
        <w:t xml:space="preserve">                 </w:t>
      </w:r>
    </w:p>
    <w:p w:rsidR="003624AE" w:rsidRPr="008B49DD" w:rsidRDefault="003624AE" w:rsidP="003624AE">
      <w:pPr>
        <w:pStyle w:val="FR2"/>
        <w:spacing w:before="360"/>
        <w:ind w:left="0"/>
        <w:rPr>
          <w:b/>
          <w:sz w:val="28"/>
          <w:u w:val="single"/>
          <w:lang w:val="ru-RU"/>
        </w:rPr>
      </w:pPr>
      <w:r>
        <w:rPr>
          <w:b/>
        </w:rPr>
        <w:t>на №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B49DD">
        <w:rPr>
          <w:b/>
          <w:u w:val="single"/>
          <w:lang w:val="ru-RU"/>
        </w:rPr>
        <w:t>___</w:t>
      </w:r>
      <w:r>
        <w:rPr>
          <w:b/>
        </w:rPr>
        <w:t xml:space="preserve"> від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24AE" w:rsidRDefault="003624AE" w:rsidP="003624AE">
      <w:pPr>
        <w:ind w:left="2832" w:firstLine="708"/>
        <w:rPr>
          <w:lang w:val="uk-UA"/>
        </w:rPr>
      </w:pPr>
    </w:p>
    <w:p w:rsidR="003624AE" w:rsidRPr="000C7785" w:rsidRDefault="003624AE" w:rsidP="003624AE">
      <w:pPr>
        <w:ind w:left="2832" w:firstLine="708"/>
        <w:rPr>
          <w:sz w:val="28"/>
          <w:szCs w:val="28"/>
          <w:lang w:val="uk-UA"/>
        </w:rPr>
      </w:pPr>
      <w:r w:rsidRPr="000C7785">
        <w:rPr>
          <w:lang w:val="uk-UA"/>
        </w:rPr>
        <w:t xml:space="preserve">      </w:t>
      </w:r>
      <w:r w:rsidRPr="000C7785">
        <w:rPr>
          <w:sz w:val="28"/>
          <w:szCs w:val="28"/>
          <w:lang w:val="uk-UA"/>
        </w:rPr>
        <w:t>Міністерство освіти і науки Автономної</w:t>
      </w:r>
    </w:p>
    <w:p w:rsidR="003624AE" w:rsidRPr="000C7785" w:rsidRDefault="003624AE" w:rsidP="003624AE">
      <w:pPr>
        <w:ind w:left="2832" w:firstLine="708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     Республіки Крим, управління освіти і науки</w:t>
      </w:r>
    </w:p>
    <w:p w:rsidR="003624AE" w:rsidRPr="000C7785" w:rsidRDefault="003624AE" w:rsidP="003624AE">
      <w:pPr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     </w:t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  <w:t xml:space="preserve">     обласних, Київської та Севастопольської</w:t>
      </w:r>
    </w:p>
    <w:p w:rsidR="003624AE" w:rsidRPr="000C7785" w:rsidRDefault="003624AE" w:rsidP="003624AE">
      <w:pPr>
        <w:ind w:left="2832" w:firstLine="708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     міських державних адміністрацій </w:t>
      </w:r>
    </w:p>
    <w:p w:rsidR="003624AE" w:rsidRPr="000C7785" w:rsidRDefault="003624AE" w:rsidP="003624AE">
      <w:pPr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  <w:t xml:space="preserve">     Інститути післядипломної педагогічної </w:t>
      </w:r>
    </w:p>
    <w:p w:rsidR="003624AE" w:rsidRPr="000C7785" w:rsidRDefault="003624AE" w:rsidP="003624AE">
      <w:pPr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</w:r>
      <w:r w:rsidRPr="000C7785">
        <w:rPr>
          <w:sz w:val="28"/>
          <w:szCs w:val="28"/>
          <w:lang w:val="uk-UA"/>
        </w:rPr>
        <w:tab/>
        <w:t xml:space="preserve">     освіти </w:t>
      </w:r>
    </w:p>
    <w:p w:rsidR="003624AE" w:rsidRDefault="003624AE" w:rsidP="003624AE">
      <w:pPr>
        <w:rPr>
          <w:sz w:val="28"/>
          <w:szCs w:val="28"/>
          <w:lang w:val="uk-UA"/>
        </w:rPr>
      </w:pPr>
    </w:p>
    <w:p w:rsidR="003624AE" w:rsidRDefault="003624AE" w:rsidP="003624AE">
      <w:pPr>
        <w:rPr>
          <w:sz w:val="28"/>
          <w:szCs w:val="28"/>
          <w:lang w:val="uk-UA"/>
        </w:rPr>
      </w:pPr>
    </w:p>
    <w:p w:rsidR="003624AE" w:rsidRPr="000C7785" w:rsidRDefault="003624AE" w:rsidP="003624AE">
      <w:pPr>
        <w:rPr>
          <w:sz w:val="26"/>
          <w:szCs w:val="26"/>
          <w:lang w:val="uk-UA"/>
        </w:rPr>
      </w:pPr>
      <w:r w:rsidRPr="000C7785">
        <w:rPr>
          <w:sz w:val="26"/>
          <w:szCs w:val="26"/>
          <w:lang w:val="uk-UA"/>
        </w:rPr>
        <w:t xml:space="preserve">Про застосування Типового положення </w:t>
      </w:r>
    </w:p>
    <w:p w:rsidR="003624AE" w:rsidRPr="000C7785" w:rsidRDefault="003624AE" w:rsidP="003624AE">
      <w:pPr>
        <w:rPr>
          <w:sz w:val="26"/>
          <w:szCs w:val="26"/>
          <w:lang w:val="uk-UA"/>
        </w:rPr>
      </w:pPr>
      <w:r w:rsidRPr="000C7785">
        <w:rPr>
          <w:sz w:val="26"/>
          <w:szCs w:val="26"/>
          <w:lang w:val="uk-UA"/>
        </w:rPr>
        <w:t xml:space="preserve">про атестацію педагогічних працівників </w:t>
      </w:r>
    </w:p>
    <w:p w:rsidR="003624AE" w:rsidRDefault="003624AE" w:rsidP="003624AE">
      <w:pPr>
        <w:rPr>
          <w:sz w:val="26"/>
          <w:szCs w:val="26"/>
          <w:lang w:val="uk-UA"/>
        </w:rPr>
      </w:pPr>
    </w:p>
    <w:p w:rsidR="003624AE" w:rsidRPr="000C7785" w:rsidRDefault="003624AE" w:rsidP="003624AE">
      <w:pPr>
        <w:rPr>
          <w:sz w:val="26"/>
          <w:szCs w:val="26"/>
          <w:lang w:val="uk-UA"/>
        </w:rPr>
      </w:pP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>Направляємо для виконання наказ Міністерства освіти і науки                   від 6 жовтня 2010 року № 930 «Про затвердження Типового положення про атестацію педагогічних працівників», зареєстрований в Міністерстві юстиції України 14 грудня 2010 року за № 1255/18550</w:t>
      </w:r>
      <w:r>
        <w:rPr>
          <w:sz w:val="28"/>
          <w:szCs w:val="28"/>
          <w:lang w:val="uk-UA"/>
        </w:rPr>
        <w:t>. Наказ набрав чинності             30 грудня 2010 року</w:t>
      </w:r>
      <w:r w:rsidRPr="000C7785">
        <w:rPr>
          <w:sz w:val="28"/>
          <w:szCs w:val="28"/>
          <w:lang w:val="uk-UA"/>
        </w:rPr>
        <w:t xml:space="preserve">. 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Доручаємо забезпечити дотримання вимог цього </w:t>
      </w:r>
      <w:r>
        <w:rPr>
          <w:sz w:val="28"/>
          <w:szCs w:val="28"/>
          <w:lang w:val="uk-UA"/>
        </w:rPr>
        <w:t xml:space="preserve">наказу </w:t>
      </w:r>
      <w:r w:rsidRPr="000C7785">
        <w:rPr>
          <w:sz w:val="28"/>
          <w:szCs w:val="28"/>
          <w:lang w:val="uk-UA"/>
        </w:rPr>
        <w:t>та організувати вивчення</w:t>
      </w:r>
      <w:r>
        <w:rPr>
          <w:sz w:val="28"/>
          <w:szCs w:val="28"/>
          <w:lang w:val="uk-UA"/>
        </w:rPr>
        <w:t xml:space="preserve"> норм, які містяться у</w:t>
      </w:r>
      <w:r w:rsidRPr="00D602BD">
        <w:rPr>
          <w:sz w:val="28"/>
          <w:szCs w:val="28"/>
          <w:lang w:val="uk-UA"/>
        </w:rPr>
        <w:t xml:space="preserve"> </w:t>
      </w:r>
      <w:r w:rsidRPr="000C7785">
        <w:rPr>
          <w:sz w:val="28"/>
          <w:szCs w:val="28"/>
          <w:lang w:val="uk-UA"/>
        </w:rPr>
        <w:t>Типово</w:t>
      </w:r>
      <w:r>
        <w:rPr>
          <w:sz w:val="28"/>
          <w:szCs w:val="28"/>
          <w:lang w:val="uk-UA"/>
        </w:rPr>
        <w:t>му положенні про атестацію педагогічних працівників (далі – Типове положення),</w:t>
      </w:r>
      <w:r w:rsidRPr="000C7785">
        <w:rPr>
          <w:sz w:val="28"/>
          <w:szCs w:val="28"/>
          <w:lang w:val="uk-UA"/>
        </w:rPr>
        <w:t xml:space="preserve"> працівниками </w:t>
      </w:r>
      <w:r w:rsidRPr="000C7785">
        <w:rPr>
          <w:sz w:val="28"/>
          <w:szCs w:val="28"/>
          <w:lang w:val="uk-UA"/>
        </w:rPr>
        <w:lastRenderedPageBreak/>
        <w:t>місцевих органів управління освітою, керівниками та педагогічними працівниками навчальних закладів.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C91B2D">
        <w:rPr>
          <w:color w:val="FF0000"/>
          <w:sz w:val="28"/>
          <w:szCs w:val="28"/>
          <w:lang w:val="uk-UA"/>
        </w:rPr>
        <w:t>Звертаємо увагу</w:t>
      </w:r>
      <w:r w:rsidRPr="000C7785">
        <w:rPr>
          <w:sz w:val="28"/>
          <w:szCs w:val="28"/>
          <w:lang w:val="uk-UA"/>
        </w:rPr>
        <w:t xml:space="preserve"> керівників місцевих органів управління освітою, керівників навчальних закладів, голів</w:t>
      </w:r>
      <w:r>
        <w:rPr>
          <w:sz w:val="28"/>
          <w:szCs w:val="28"/>
          <w:lang w:val="uk-UA"/>
        </w:rPr>
        <w:t xml:space="preserve"> та членів атестаційних комісій, що </w:t>
      </w:r>
      <w:r w:rsidRPr="00C91B2D">
        <w:rPr>
          <w:color w:val="FF0000"/>
          <w:sz w:val="28"/>
          <w:szCs w:val="28"/>
          <w:lang w:val="uk-UA"/>
        </w:rPr>
        <w:t>кваліфікаційні категорії (тарифні розряди), присвоєні за результатами попередніх атестацій, зберігаються протягом терміну, на який вони були присвоєні</w:t>
      </w:r>
      <w:r w:rsidRPr="000C7785">
        <w:rPr>
          <w:sz w:val="28"/>
          <w:szCs w:val="28"/>
          <w:lang w:val="uk-UA"/>
        </w:rPr>
        <w:t xml:space="preserve">.    </w:t>
      </w:r>
    </w:p>
    <w:p w:rsidR="003624AE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>Педагогічні звання, присвоєні до наб</w:t>
      </w:r>
      <w:r>
        <w:rPr>
          <w:sz w:val="28"/>
          <w:szCs w:val="28"/>
          <w:lang w:val="uk-UA"/>
        </w:rPr>
        <w:t>рання</w:t>
      </w:r>
      <w:r w:rsidRPr="000C7785">
        <w:rPr>
          <w:sz w:val="28"/>
          <w:szCs w:val="28"/>
          <w:lang w:val="uk-UA"/>
        </w:rPr>
        <w:t xml:space="preserve"> чинності Типовим положенням, вважаються такими, що присвоєні безстроково, як це передбачено п. 5.7. цього Типового положення. 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Педагогічні працівники, яких до 20 жовтня 2010 року внесено до списків осіб для проходження позачергової атестації з метою підвищення кваліфікаційної категорії, проходять атестацію незалежно від терміну, який минув після присвоєння їм кваліфікаційної категорії за результатами попередньої атестації.   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>Рекомендуємо під час підвищення кваліфікації педагогічних працівників організувати заняття з вивчення норм, які містяться у Типовому положенні, зокрема щодо критеріїв оцінювання</w:t>
      </w:r>
      <w:r>
        <w:rPr>
          <w:sz w:val="28"/>
          <w:szCs w:val="28"/>
          <w:lang w:val="uk-UA"/>
        </w:rPr>
        <w:t xml:space="preserve"> рівня кваліфікації педагогічного працівника для встановлення його відповідно</w:t>
      </w:r>
      <w:r w:rsidRPr="000C778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і </w:t>
      </w:r>
      <w:r w:rsidRPr="000C7785">
        <w:rPr>
          <w:sz w:val="28"/>
          <w:szCs w:val="28"/>
          <w:lang w:val="uk-UA"/>
        </w:rPr>
        <w:t>займаній посаді</w:t>
      </w:r>
      <w:r>
        <w:rPr>
          <w:sz w:val="28"/>
          <w:szCs w:val="28"/>
          <w:lang w:val="uk-UA"/>
        </w:rPr>
        <w:t xml:space="preserve"> та для </w:t>
      </w:r>
      <w:r w:rsidRPr="000C7785">
        <w:rPr>
          <w:sz w:val="28"/>
          <w:szCs w:val="28"/>
          <w:lang w:val="uk-UA"/>
        </w:rPr>
        <w:t>присво</w:t>
      </w:r>
      <w:r>
        <w:rPr>
          <w:sz w:val="28"/>
          <w:szCs w:val="28"/>
          <w:lang w:val="uk-UA"/>
        </w:rPr>
        <w:t>єння</w:t>
      </w:r>
      <w:r w:rsidRPr="000C7785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их категорій і</w:t>
      </w:r>
      <w:r w:rsidRPr="000C7785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их</w:t>
      </w:r>
      <w:r w:rsidRPr="000C7785">
        <w:rPr>
          <w:sz w:val="28"/>
          <w:szCs w:val="28"/>
          <w:lang w:val="uk-UA"/>
        </w:rPr>
        <w:t xml:space="preserve"> зван</w:t>
      </w:r>
      <w:r>
        <w:rPr>
          <w:sz w:val="28"/>
          <w:szCs w:val="28"/>
          <w:lang w:val="uk-UA"/>
        </w:rPr>
        <w:t>ь;</w:t>
      </w:r>
      <w:r w:rsidRPr="000C7785">
        <w:rPr>
          <w:sz w:val="28"/>
          <w:szCs w:val="28"/>
          <w:lang w:val="uk-UA"/>
        </w:rPr>
        <w:t xml:space="preserve"> порядку та строків проведення атестацій</w:t>
      </w:r>
      <w:r>
        <w:rPr>
          <w:sz w:val="28"/>
          <w:szCs w:val="28"/>
          <w:lang w:val="uk-UA"/>
        </w:rPr>
        <w:t>;</w:t>
      </w:r>
      <w:r w:rsidRPr="000C7785">
        <w:rPr>
          <w:sz w:val="28"/>
          <w:szCs w:val="28"/>
          <w:lang w:val="uk-UA"/>
        </w:rPr>
        <w:t xml:space="preserve"> оскарження рішень атестаційних комісій тощо. 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Просимо довести до відома місцевих органів управління освітою та керівників навчальних закладів лист щодо застосування Типового положення. </w:t>
      </w:r>
    </w:p>
    <w:p w:rsidR="003624AE" w:rsidRPr="000C7785" w:rsidRDefault="003624AE" w:rsidP="003624AE">
      <w:pPr>
        <w:ind w:firstLine="708"/>
        <w:jc w:val="both"/>
        <w:rPr>
          <w:sz w:val="28"/>
          <w:szCs w:val="28"/>
          <w:lang w:val="uk-UA"/>
        </w:rPr>
      </w:pPr>
    </w:p>
    <w:p w:rsidR="003624AE" w:rsidRPr="000C7785" w:rsidRDefault="003624AE" w:rsidP="003624AE">
      <w:pPr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 xml:space="preserve">Додаток: 1) </w:t>
      </w:r>
      <w:r>
        <w:rPr>
          <w:sz w:val="28"/>
          <w:szCs w:val="28"/>
          <w:lang w:val="uk-UA"/>
        </w:rPr>
        <w:t>Н</w:t>
      </w:r>
      <w:r w:rsidRPr="000C7785">
        <w:rPr>
          <w:sz w:val="28"/>
          <w:szCs w:val="28"/>
          <w:lang w:val="uk-UA"/>
        </w:rPr>
        <w:t>аказ № 930</w:t>
      </w:r>
    </w:p>
    <w:p w:rsidR="003624AE" w:rsidRPr="000C7785" w:rsidRDefault="003624AE" w:rsidP="003624AE">
      <w:pPr>
        <w:jc w:val="both"/>
        <w:rPr>
          <w:sz w:val="28"/>
          <w:szCs w:val="28"/>
          <w:lang w:val="uk-UA"/>
        </w:rPr>
      </w:pPr>
      <w:r w:rsidRPr="000C7785">
        <w:rPr>
          <w:sz w:val="28"/>
          <w:szCs w:val="28"/>
          <w:lang w:val="uk-UA"/>
        </w:rPr>
        <w:tab/>
        <w:t xml:space="preserve">      2) Типове положення</w:t>
      </w:r>
      <w:r>
        <w:rPr>
          <w:sz w:val="28"/>
          <w:szCs w:val="28"/>
          <w:lang w:val="uk-UA"/>
        </w:rPr>
        <w:t xml:space="preserve"> </w:t>
      </w:r>
      <w:r w:rsidRPr="000C7785">
        <w:rPr>
          <w:sz w:val="28"/>
          <w:szCs w:val="28"/>
          <w:lang w:val="uk-UA"/>
        </w:rPr>
        <w:t xml:space="preserve"> </w:t>
      </w:r>
    </w:p>
    <w:p w:rsidR="003624AE" w:rsidRPr="000C7785" w:rsidRDefault="003624AE" w:rsidP="003624A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133350</wp:posOffset>
            </wp:positionV>
            <wp:extent cx="19335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AE" w:rsidRDefault="003624AE" w:rsidP="00362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Pr="009F40B6">
        <w:rPr>
          <w:sz w:val="28"/>
          <w:szCs w:val="28"/>
          <w:lang w:val="uk-UA"/>
        </w:rPr>
        <w:t>Міністр</w:t>
      </w:r>
      <w:r>
        <w:rPr>
          <w:sz w:val="28"/>
          <w:szCs w:val="28"/>
          <w:lang w:val="uk-UA"/>
        </w:rPr>
        <w:t>а,</w:t>
      </w:r>
    </w:p>
    <w:p w:rsidR="003624AE" w:rsidRPr="009F40B6" w:rsidRDefault="003624AE" w:rsidP="00362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 реорганізації</w:t>
      </w:r>
      <w:r w:rsidRPr="009F40B6">
        <w:rPr>
          <w:sz w:val="28"/>
          <w:szCs w:val="28"/>
          <w:lang w:val="uk-UA"/>
        </w:rPr>
        <w:tab/>
      </w:r>
      <w:r w:rsidRPr="009F40B6">
        <w:rPr>
          <w:sz w:val="28"/>
          <w:szCs w:val="28"/>
          <w:lang w:val="uk-UA"/>
        </w:rPr>
        <w:tab/>
      </w:r>
      <w:r w:rsidRPr="009F40B6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            Б</w:t>
      </w:r>
      <w:r w:rsidRPr="009F40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9F40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Жебровський</w:t>
      </w:r>
      <w:proofErr w:type="spellEnd"/>
    </w:p>
    <w:p w:rsidR="003624AE" w:rsidRDefault="003624AE" w:rsidP="003624AE">
      <w:pPr>
        <w:jc w:val="both"/>
        <w:rPr>
          <w:sz w:val="28"/>
          <w:szCs w:val="28"/>
          <w:lang w:val="uk-UA"/>
        </w:rPr>
      </w:pPr>
    </w:p>
    <w:p w:rsidR="00224427" w:rsidRPr="003624AE" w:rsidRDefault="00224427">
      <w:pPr>
        <w:rPr>
          <w:lang w:val="uk-UA"/>
        </w:rPr>
      </w:pPr>
    </w:p>
    <w:sectPr w:rsidR="00224427" w:rsidRPr="0036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24AE"/>
    <w:rsid w:val="00224427"/>
    <w:rsid w:val="0036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4AE"/>
    <w:rPr>
      <w:color w:val="0000FF"/>
      <w:u w:val="single"/>
    </w:rPr>
  </w:style>
  <w:style w:type="paragraph" w:customStyle="1" w:styleId="FR1">
    <w:name w:val="FR1"/>
    <w:rsid w:val="003624AE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2">
    <w:name w:val="FR2"/>
    <w:rsid w:val="003624AE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FR3">
    <w:name w:val="FR3"/>
    <w:rsid w:val="003624AE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2001-12-31T23:09:00Z</dcterms:created>
  <dcterms:modified xsi:type="dcterms:W3CDTF">2001-12-31T23:11:00Z</dcterms:modified>
</cp:coreProperties>
</file>